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before="480" w:lineRule="auto"/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📧 Email 1 – The “Begginer” Email</w:t>
      </w:r>
    </w:p>
    <w:p w:rsidR="00000000" w:rsidDel="00000000" w:rsidP="00000000" w:rsidRDefault="00000000" w:rsidRPr="00000000" w14:paraId="00000002">
      <w:pPr>
        <w:shd w:fill="ffffff" w:val="clear"/>
        <w:spacing w:before="480" w:lineRule="auto"/>
        <w:rPr>
          <w:color w:val="0b0620"/>
          <w:sz w:val="27"/>
          <w:szCs w:val="27"/>
        </w:rPr>
      </w:pPr>
      <w:r w:rsidDel="00000000" w:rsidR="00000000" w:rsidRPr="00000000">
        <w:rPr>
          <w:b w:val="1"/>
          <w:bCs w:val="1"/>
          <w:color w:val="0b0620"/>
          <w:sz w:val="27"/>
          <w:szCs w:val="27"/>
          <w:rtl w:val="0"/>
        </w:rPr>
        <w:t xml:space="preserve">Subject:</w:t>
      </w:r>
      <w:r w:rsidDel="00000000" w:rsidR="00000000" w:rsidRPr="00000000">
        <w:rPr>
          <w:color w:val="0b0620"/>
          <w:sz w:val="27"/>
          <w:szCs w:val="27"/>
          <w:rtl w:val="0"/>
        </w:rPr>
        <w:t xml:space="preserve"> New: Turn AI Into a Real Income System</w:t>
      </w:r>
    </w:p>
    <w:p w:rsidR="00000000" w:rsidDel="00000000" w:rsidP="00000000" w:rsidRDefault="00000000" w:rsidRPr="00000000" w14:paraId="00000003">
      <w:pPr>
        <w:shd w:fill="ffffff" w:val="clear"/>
        <w:spacing w:before="480" w:lineRule="auto"/>
        <w:rPr>
          <w:color w:val="0b0620"/>
        </w:rPr>
      </w:pPr>
      <w:r w:rsidDel="00000000" w:rsidR="00000000" w:rsidRPr="00000000">
        <w:rPr>
          <w:color w:val="0b0620"/>
          <w:rtl w:val="0"/>
        </w:rPr>
        <w:t xml:space="preserve">Most people are playing with AI. Very few are using it to build income systems.</w:t>
      </w:r>
    </w:p>
    <w:p w:rsidR="00000000" w:rsidDel="00000000" w:rsidP="00000000" w:rsidRDefault="00000000" w:rsidRPr="00000000" w14:paraId="00000004">
      <w:pPr>
        <w:shd w:fill="ffffff" w:val="clear"/>
        <w:spacing w:before="480" w:lineRule="auto"/>
        <w:rPr>
          <w:color w:val="0b06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b0620"/>
          <w:rtl w:val="0"/>
        </w:rPr>
        <w:t xml:space="preserve">AI Income Ignition shows you how to go from idea → offer → system → scale using AI as the engine.</w:t>
      </w:r>
    </w:p>
    <w:p w:rsidR="00000000" w:rsidDel="00000000" w:rsidP="00000000" w:rsidRDefault="00000000" w:rsidRPr="00000000" w14:paraId="00000005">
      <w:pPr>
        <w:shd w:fill="ffffff" w:val="clear"/>
        <w:spacing w:before="480" w:lineRule="auto"/>
        <w:rPr>
          <w:color w:val="0b0620"/>
        </w:rPr>
      </w:pPr>
      <w:r w:rsidDel="00000000" w:rsidR="00000000" w:rsidRPr="00000000">
        <w:rPr>
          <w:color w:val="0b0620"/>
          <w:rtl w:val="0"/>
        </w:rPr>
        <w:t xml:space="preserve">This is a beginner-friendly entry point with a full training upgrade path.</w:t>
      </w:r>
    </w:p>
    <w:p w:rsidR="00000000" w:rsidDel="00000000" w:rsidP="00000000" w:rsidRDefault="00000000" w:rsidRPr="00000000" w14:paraId="00000006">
      <w:pPr>
        <w:shd w:fill="ffffff" w:val="clear"/>
        <w:spacing w:before="480" w:lineRule="auto"/>
        <w:rPr>
          <w:color w:val="0b0620"/>
        </w:rPr>
      </w:pPr>
      <w:r w:rsidDel="00000000" w:rsidR="00000000" w:rsidRPr="00000000">
        <w:rPr>
          <w:color w:val="0b0620"/>
          <w:rtl w:val="0"/>
        </w:rPr>
        <w:t xml:space="preserve">Check it out here:</w:t>
        <w:br w:type="textWrapping"/>
        <w:t xml:space="preserve">[Your affiliate link]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26fky84m9n4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📧 Email 2 – The “Stuck” Email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Why most people never make AI work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people don’t fail with AI because of tools.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They fail because they never turn ideas into something real.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They jump from prompts… to hacks… to “new models”…</w:t>
        <w:br w:type="textWrapping"/>
        <w:t xml:space="preserve"> but nothing ever becomes an offer.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Income Ignition fixes the missing middle.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shows you how to choose a lane, build a real offer, and structure a simple delivery system you can actually finish.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fluff. No hype. Just execution.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[Your affiliate link]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lpi1ea56sws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📧 Email 3 – The “System” Email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The system beats the tool every time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tools change every month.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Systems don’t.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Income Ignition doesn’t teach tools — it teaches a repeatable build process: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Idea → Offer → System → Delivery.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Once you understand this flow, you can use any AI tool and still win.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That’s why this front-end converts so well.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[Your affiliate link]</w:t>
      </w:r>
    </w:p>
    <w:p w:rsidR="00000000" w:rsidDel="00000000" w:rsidP="00000000" w:rsidRDefault="00000000" w:rsidRPr="00000000" w14:paraId="0000001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wrx89o85toe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📧 Email 4 – The “Speed” Email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Build faster. Decide less.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beginners quit because everything feels overwhelming.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Too many ideas.</w:t>
        <w:br w:type="textWrapping"/>
        <w:t xml:space="preserve"> Too many options.</w:t>
        <w:br w:type="textWrapping"/>
        <w:t xml:space="preserve"> No structure.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Income Ignition removes decision overload.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gives buyers a clear lane, clear steps, and a clean build path.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your list likes action over theory, this will land.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[Your affiliate link]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iuaq2hs6i0i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📧 Email 5 – The “Upgrade Tease” Email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Framework first. Then the real build.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front-end gives the framework.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upgrade shows the execution.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That’s why this funnel converts.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People get clarity first…</w:t>
        <w:br w:type="textWrapping"/>
        <w:t xml:space="preserve"> then they see exactly how to build it.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Income Ignition is built for cold traffic and serious beginners.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[Your affiliate link]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